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7262" w14:textId="704E7305" w:rsidR="00A76DA1" w:rsidRPr="00F25694" w:rsidRDefault="00165366">
      <w:pPr>
        <w:pStyle w:val="BodyText"/>
        <w:ind w:left="145"/>
        <w:rPr>
          <w:bCs w:val="0"/>
          <w:color w:val="0051BA"/>
          <w:sz w:val="56"/>
          <w:szCs w:val="96"/>
        </w:rPr>
      </w:pPr>
      <w:r w:rsidRPr="00F25694">
        <w:rPr>
          <w:bCs w:val="0"/>
          <w:color w:val="0051BA"/>
          <w:sz w:val="56"/>
          <w:szCs w:val="96"/>
        </w:rPr>
        <w:t>Exploratory Pathways Activities</w:t>
      </w:r>
    </w:p>
    <w:p w14:paraId="0C9F7FFB" w14:textId="2924F5B1" w:rsidR="00165366" w:rsidRPr="00165366" w:rsidRDefault="00165366" w:rsidP="00F25694">
      <w:pPr>
        <w:pStyle w:val="BodyText"/>
        <w:pBdr>
          <w:bottom w:val="single" w:sz="4" w:space="1" w:color="auto"/>
        </w:pBdr>
        <w:ind w:left="145"/>
        <w:rPr>
          <w:b w:val="0"/>
          <w:color w:val="0070C0"/>
          <w:sz w:val="36"/>
          <w:szCs w:val="44"/>
        </w:rPr>
      </w:pPr>
      <w:r w:rsidRPr="007E0E92">
        <w:rPr>
          <w:b w:val="0"/>
          <w:color w:val="2767FF"/>
          <w:sz w:val="36"/>
          <w:szCs w:val="44"/>
        </w:rPr>
        <w:t>Undergraduate Advising Center</w:t>
      </w:r>
    </w:p>
    <w:p w14:paraId="533F4717" w14:textId="0BABB820" w:rsidR="00165366" w:rsidRDefault="00165366">
      <w:pPr>
        <w:pStyle w:val="BodyText"/>
        <w:ind w:left="145"/>
        <w:rPr>
          <w:b w:val="0"/>
          <w:sz w:val="20"/>
        </w:rPr>
      </w:pPr>
    </w:p>
    <w:p w14:paraId="55C36DCE" w14:textId="3DE4021C" w:rsidR="00165366" w:rsidRPr="00F25694" w:rsidRDefault="00165366">
      <w:pPr>
        <w:pStyle w:val="BodyText"/>
        <w:ind w:left="145"/>
        <w:rPr>
          <w:rFonts w:ascii="Arial" w:hAnsi="Arial" w:cs="Arial"/>
          <w:b w:val="0"/>
          <w:color w:val="003459"/>
          <w:sz w:val="36"/>
          <w:szCs w:val="44"/>
        </w:rPr>
      </w:pPr>
      <w:r w:rsidRPr="00F25694">
        <w:rPr>
          <w:rFonts w:ascii="Arial" w:hAnsi="Arial" w:cs="Arial"/>
          <w:b w:val="0"/>
          <w:color w:val="003459"/>
          <w:sz w:val="36"/>
          <w:szCs w:val="44"/>
        </w:rPr>
        <w:t>Choose the activities you will participate in to explore your interests!</w:t>
      </w:r>
    </w:p>
    <w:p w14:paraId="6B446999" w14:textId="77E86F3C" w:rsidR="00165366" w:rsidRDefault="00165366">
      <w:pPr>
        <w:pStyle w:val="BodyText"/>
        <w:ind w:left="145"/>
        <w:rPr>
          <w:b w:val="0"/>
          <w:sz w:val="20"/>
        </w:rPr>
      </w:pPr>
    </w:p>
    <w:p w14:paraId="041DD730" w14:textId="28C644CF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Enroll in UNIV 101: Orientation Seminar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5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firstyear.ku.edu/univ101</w:t>
        </w:r>
      </w:hyperlink>
    </w:p>
    <w:p w14:paraId="07D4FF05" w14:textId="3FFA5D9E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Enroll in a First-Year Seminar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6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firstyear.ku.edu/fys</w:t>
        </w:r>
      </w:hyperlink>
    </w:p>
    <w:p w14:paraId="1148073C" w14:textId="09E04328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Enroll in a Learning Community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7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firstyear.ku.edu/communities</w:t>
        </w:r>
      </w:hyperlink>
    </w:p>
    <w:p w14:paraId="134A46EA" w14:textId="4419561B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Enroll in EPSY 210: Career and Life Planning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8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career.ku.edu/courses</w:t>
        </w:r>
      </w:hyperlink>
    </w:p>
    <w:p w14:paraId="238F48BD" w14:textId="138136EC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Enroll in a class of interest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9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classes.ku.edu</w:t>
        </w:r>
      </w:hyperlink>
    </w:p>
    <w:p w14:paraId="541A79AB" w14:textId="2533DC66" w:rsidR="007E0E92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Complete HawkQuest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0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career.ku.edu/hawkquest</w:t>
        </w:r>
      </w:hyperlink>
    </w:p>
    <w:p w14:paraId="7FBD95C2" w14:textId="3A8C304F" w:rsidR="00165366" w:rsidRPr="007E0E92" w:rsidRDefault="00165366" w:rsidP="007E0E92">
      <w:pPr>
        <w:pStyle w:val="BodyText"/>
        <w:numPr>
          <w:ilvl w:val="0"/>
          <w:numId w:val="1"/>
        </w:numPr>
        <w:spacing w:line="480" w:lineRule="auto"/>
        <w:rPr>
          <w:rStyle w:val="Hyperlink"/>
          <w:rFonts w:ascii="Arial" w:hAnsi="Arial" w:cs="Arial"/>
          <w:b w:val="0"/>
          <w:color w:val="auto"/>
          <w:sz w:val="22"/>
          <w:szCs w:val="28"/>
          <w:u w:val="none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Participate in a study abroad experience</w:t>
      </w:r>
      <w:r w:rsidRPr="007E0E92">
        <w:rPr>
          <w:rFonts w:ascii="Arial" w:hAnsi="Arial" w:cs="Arial"/>
          <w:b w:val="0"/>
          <w:sz w:val="22"/>
          <w:szCs w:val="28"/>
        </w:rPr>
        <w:t xml:space="preserve">: </w:t>
      </w:r>
      <w:r w:rsidR="007E0E92" w:rsidRPr="007E0E92">
        <w:rPr>
          <w:rFonts w:ascii="Arial" w:hAnsi="Arial" w:cs="Arial"/>
          <w:b w:val="0"/>
          <w:sz w:val="22"/>
          <w:szCs w:val="28"/>
        </w:rPr>
        <w:fldChar w:fldCharType="begin"/>
      </w:r>
      <w:r w:rsidR="00F25694">
        <w:rPr>
          <w:rFonts w:ascii="Arial" w:hAnsi="Arial" w:cs="Arial"/>
          <w:b w:val="0"/>
          <w:sz w:val="22"/>
          <w:szCs w:val="28"/>
        </w:rPr>
        <w:instrText>HYPERLINK "C:\\Users\\ebdoe\\Desktop\\UAC Outline\\explore docs_PDFs\\studyabroad.ku.edu\\study-abroad-your-major"</w:instrText>
      </w:r>
      <w:r w:rsidR="00F25694" w:rsidRPr="007E0E92">
        <w:rPr>
          <w:rFonts w:ascii="Arial" w:hAnsi="Arial" w:cs="Arial"/>
          <w:b w:val="0"/>
          <w:sz w:val="22"/>
          <w:szCs w:val="28"/>
        </w:rPr>
      </w:r>
      <w:r w:rsidR="007E0E92" w:rsidRPr="007E0E92">
        <w:rPr>
          <w:rFonts w:ascii="Arial" w:hAnsi="Arial" w:cs="Arial"/>
          <w:b w:val="0"/>
          <w:sz w:val="22"/>
          <w:szCs w:val="28"/>
        </w:rPr>
        <w:fldChar w:fldCharType="separate"/>
      </w:r>
      <w:r w:rsidRPr="007E0E92">
        <w:rPr>
          <w:rStyle w:val="Hyperlink"/>
          <w:rFonts w:ascii="Arial" w:hAnsi="Arial" w:cs="Arial"/>
          <w:b w:val="0"/>
          <w:sz w:val="22"/>
          <w:szCs w:val="28"/>
        </w:rPr>
        <w:t>studyabroad.ku.edu/study-abroad-your-major</w:t>
      </w:r>
    </w:p>
    <w:p w14:paraId="2727243F" w14:textId="7A77B1B9" w:rsidR="00165366" w:rsidRPr="00165366" w:rsidRDefault="007E0E92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>
        <w:rPr>
          <w:rFonts w:ascii="Arial" w:hAnsi="Arial" w:cs="Arial"/>
          <w:b w:val="0"/>
          <w:sz w:val="22"/>
          <w:szCs w:val="28"/>
        </w:rPr>
        <w:fldChar w:fldCharType="end"/>
      </w:r>
      <w:r w:rsidR="00165366" w:rsidRPr="007E0E92">
        <w:rPr>
          <w:rFonts w:ascii="Arial" w:hAnsi="Arial" w:cs="Arial"/>
          <w:b w:val="0"/>
          <w:color w:val="E8000D"/>
          <w:sz w:val="22"/>
          <w:szCs w:val="28"/>
        </w:rPr>
        <w:t>Participate in an alternative break</w:t>
      </w:r>
      <w:r w:rsidR="00165366">
        <w:rPr>
          <w:rFonts w:ascii="Arial" w:hAnsi="Arial" w:cs="Arial"/>
          <w:b w:val="0"/>
          <w:sz w:val="22"/>
          <w:szCs w:val="28"/>
        </w:rPr>
        <w:t xml:space="preserve">: </w:t>
      </w:r>
      <w:hyperlink r:id="rId11" w:history="1">
        <w:r w:rsidR="00165366" w:rsidRPr="007E0E92">
          <w:rPr>
            <w:rStyle w:val="Hyperlink"/>
            <w:rFonts w:ascii="Arial" w:hAnsi="Arial" w:cs="Arial"/>
            <w:b w:val="0"/>
            <w:sz w:val="22"/>
            <w:szCs w:val="28"/>
          </w:rPr>
          <w:t>kuab.org</w:t>
        </w:r>
      </w:hyperlink>
    </w:p>
    <w:p w14:paraId="23A6469A" w14:textId="0C74E94A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Visit Careers and KU Majors webpage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2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career.ku.edu/careersandmajors</w:t>
        </w:r>
      </w:hyperlink>
    </w:p>
    <w:p w14:paraId="3CEF40E3" w14:textId="50DE0BD7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Take University Career Center assessment(s)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3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career.ku.edu/assessments</w:t>
        </w:r>
      </w:hyperlink>
    </w:p>
    <w:p w14:paraId="41990E1F" w14:textId="101E7ED7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Generate a "What-If" Degree Progress Report (DPR) for an area of interest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4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degreeprogress.ku.edu</w:t>
        </w:r>
      </w:hyperlink>
    </w:p>
    <w:p w14:paraId="27BF83F2" w14:textId="450E7E7C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Explore the KU Catalog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5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ku.edu/academics/catalogs</w:t>
        </w:r>
      </w:hyperlink>
    </w:p>
    <w:p w14:paraId="793595BB" w14:textId="6E240413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Review UAC resources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6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advising.ku.edu/kuacademics</w:t>
        </w:r>
      </w:hyperlink>
    </w:p>
    <w:p w14:paraId="17BE1754" w14:textId="2E251816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Meet with your academic advisor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7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advising.ku.edu/about</w:t>
        </w:r>
      </w:hyperlink>
    </w:p>
    <w:p w14:paraId="7291B6AC" w14:textId="2181E89D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Meet with a career coach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8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career.ku.edu/appointments</w:t>
        </w:r>
      </w:hyperlink>
    </w:p>
    <w:p w14:paraId="2B004BC1" w14:textId="4A41A525" w:rsid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Join a student organization</w:t>
      </w:r>
      <w:r>
        <w:rPr>
          <w:rFonts w:ascii="Arial" w:hAnsi="Arial" w:cs="Arial"/>
          <w:b w:val="0"/>
          <w:sz w:val="22"/>
          <w:szCs w:val="28"/>
        </w:rPr>
        <w:t xml:space="preserve">: </w:t>
      </w:r>
      <w:hyperlink r:id="rId19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rockchalkcentral.ku.edu</w:t>
        </w:r>
      </w:hyperlink>
    </w:p>
    <w:p w14:paraId="47A6BE17" w14:textId="45E1B559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Conduct an informational interview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0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career.ku.edu/informationalinterviews</w:t>
        </w:r>
      </w:hyperlink>
    </w:p>
    <w:p w14:paraId="78510727" w14:textId="46947811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Attend major/departmental/school event(s)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1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calendar.ku.edu</w:t>
        </w:r>
      </w:hyperlink>
    </w:p>
    <w:p w14:paraId="401AA1D8" w14:textId="037F18C4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Attend University Career Center event(s)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2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career.ku.edu/eventfeed</w:t>
        </w:r>
      </w:hyperlink>
    </w:p>
    <w:p w14:paraId="4A73ADB6" w14:textId="1F285F51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Participate in Student Involvement and Leadership (SILC) programming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3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silc.ku.edu/leadership</w:t>
        </w:r>
      </w:hyperlink>
    </w:p>
    <w:p w14:paraId="5CEA752A" w14:textId="3896ABBE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Participate in undergraduate researc</w:t>
      </w:r>
      <w:r w:rsidR="007E0E92" w:rsidRPr="007E0E92">
        <w:rPr>
          <w:rFonts w:ascii="Arial" w:hAnsi="Arial" w:cs="Arial"/>
          <w:b w:val="0"/>
          <w:color w:val="0051BA"/>
          <w:sz w:val="22"/>
          <w:szCs w:val="28"/>
        </w:rPr>
        <w:t>h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4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ugresearch.ku.edu</w:t>
        </w:r>
      </w:hyperlink>
    </w:p>
    <w:p w14:paraId="226F626F" w14:textId="35757D54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Participate in a volunteer/</w:t>
      </w:r>
      <w:r w:rsidR="007E0E92" w:rsidRPr="007E0E92">
        <w:rPr>
          <w:rFonts w:ascii="Arial" w:hAnsi="Arial" w:cs="Arial"/>
          <w:b w:val="0"/>
          <w:color w:val="E8000D"/>
          <w:sz w:val="22"/>
          <w:szCs w:val="28"/>
        </w:rPr>
        <w:t>service-learning</w:t>
      </w:r>
      <w:r w:rsidRPr="007E0E92">
        <w:rPr>
          <w:rFonts w:ascii="Arial" w:hAnsi="Arial" w:cs="Arial"/>
          <w:b w:val="0"/>
          <w:color w:val="E8000D"/>
          <w:sz w:val="22"/>
          <w:szCs w:val="28"/>
        </w:rPr>
        <w:t xml:space="preserve"> activity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5" w:history="1"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csl.ku.edu</w:t>
        </w:r>
      </w:hyperlink>
    </w:p>
    <w:p w14:paraId="2620018F" w14:textId="71F9679D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Work in a field of interest</w:t>
      </w:r>
      <w:r w:rsidR="007E0E92">
        <w:rPr>
          <w:rFonts w:ascii="Arial" w:hAnsi="Arial" w:cs="Arial"/>
          <w:b w:val="0"/>
          <w:sz w:val="22"/>
          <w:szCs w:val="28"/>
        </w:rPr>
        <w:t xml:space="preserve">: </w:t>
      </w:r>
      <w:hyperlink r:id="rId26" w:history="1">
        <w:r w:rsidR="007E0E92" w:rsidRPr="007E0E92">
          <w:rPr>
            <w:rStyle w:val="Hyperlink"/>
            <w:rFonts w:ascii="Arial" w:hAnsi="Arial" w:cs="Arial"/>
            <w:b w:val="0"/>
            <w:sz w:val="22"/>
            <w:szCs w:val="28"/>
          </w:rPr>
          <w:t>employment</w:t>
        </w:r>
        <w:r w:rsidRPr="007E0E92">
          <w:rPr>
            <w:rStyle w:val="Hyperlink"/>
            <w:rFonts w:ascii="Arial" w:hAnsi="Arial" w:cs="Arial"/>
            <w:b w:val="0"/>
            <w:sz w:val="22"/>
            <w:szCs w:val="28"/>
          </w:rPr>
          <w:t>.ku.edu</w:t>
        </w:r>
      </w:hyperlink>
      <w:r w:rsidR="007E0E92">
        <w:rPr>
          <w:rFonts w:ascii="Arial" w:hAnsi="Arial" w:cs="Arial"/>
          <w:b w:val="0"/>
          <w:sz w:val="22"/>
          <w:szCs w:val="28"/>
        </w:rPr>
        <w:t xml:space="preserve"> | </w:t>
      </w:r>
      <w:hyperlink r:id="rId27" w:history="1">
        <w:r w:rsidR="007E0E92" w:rsidRPr="007E0E92">
          <w:rPr>
            <w:rStyle w:val="Hyperlink"/>
            <w:rFonts w:ascii="Arial" w:hAnsi="Arial" w:cs="Arial"/>
            <w:b w:val="0"/>
            <w:sz w:val="22"/>
            <w:szCs w:val="28"/>
          </w:rPr>
          <w:t>hirejayhawks.com</w:t>
        </w:r>
      </w:hyperlink>
    </w:p>
    <w:p w14:paraId="34E89E7F" w14:textId="77777777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E8000D"/>
          <w:sz w:val="22"/>
          <w:szCs w:val="28"/>
        </w:rPr>
        <w:t>Talk with your support network</w:t>
      </w:r>
      <w:r w:rsidRPr="00165366">
        <w:rPr>
          <w:rFonts w:ascii="Arial" w:hAnsi="Arial" w:cs="Arial"/>
          <w:b w:val="0"/>
          <w:sz w:val="22"/>
          <w:szCs w:val="28"/>
        </w:rPr>
        <w:tab/>
      </w:r>
    </w:p>
    <w:p w14:paraId="51803C24" w14:textId="5B1535EB" w:rsidR="00165366" w:rsidRPr="00165366" w:rsidRDefault="00165366" w:rsidP="007E0E92">
      <w:pPr>
        <w:pStyle w:val="BodyText"/>
        <w:numPr>
          <w:ilvl w:val="0"/>
          <w:numId w:val="1"/>
        </w:numPr>
        <w:spacing w:line="480" w:lineRule="auto"/>
        <w:rPr>
          <w:rFonts w:ascii="Arial" w:hAnsi="Arial" w:cs="Arial"/>
          <w:b w:val="0"/>
          <w:sz w:val="22"/>
          <w:szCs w:val="28"/>
        </w:rPr>
      </w:pPr>
      <w:r w:rsidRPr="007E0E92">
        <w:rPr>
          <w:rFonts w:ascii="Arial" w:hAnsi="Arial" w:cs="Arial"/>
          <w:b w:val="0"/>
          <w:color w:val="0051BA"/>
          <w:sz w:val="22"/>
          <w:szCs w:val="28"/>
        </w:rPr>
        <w:t>Meet with a professor in an area of interest</w:t>
      </w:r>
      <w:r w:rsidRPr="00165366">
        <w:rPr>
          <w:rFonts w:ascii="Arial" w:hAnsi="Arial" w:cs="Arial"/>
          <w:b w:val="0"/>
          <w:sz w:val="22"/>
          <w:szCs w:val="28"/>
        </w:rPr>
        <w:tab/>
      </w:r>
    </w:p>
    <w:p w14:paraId="5E00F144" w14:textId="77777777" w:rsidR="00A76DA1" w:rsidRDefault="00A76DA1">
      <w:pPr>
        <w:pStyle w:val="BodyText"/>
        <w:rPr>
          <w:b w:val="0"/>
          <w:sz w:val="8"/>
        </w:rPr>
      </w:pPr>
    </w:p>
    <w:p w14:paraId="00C6AE2A" w14:textId="77777777" w:rsidR="00A76DA1" w:rsidRDefault="00A76DA1">
      <w:pPr>
        <w:rPr>
          <w:sz w:val="23"/>
        </w:rPr>
        <w:sectPr w:rsidR="00A76DA1">
          <w:type w:val="continuous"/>
          <w:pgSz w:w="12240" w:h="15840"/>
          <w:pgMar w:top="560" w:right="540" w:bottom="280" w:left="700" w:header="720" w:footer="720" w:gutter="0"/>
          <w:cols w:space="720"/>
        </w:sectPr>
      </w:pPr>
    </w:p>
    <w:p w14:paraId="2D8E7835" w14:textId="04192522" w:rsidR="00A76DA1" w:rsidRPr="00F25694" w:rsidRDefault="00F25694">
      <w:pPr>
        <w:pStyle w:val="BodyText"/>
        <w:spacing w:before="5"/>
        <w:rPr>
          <w:rFonts w:ascii="Arial" w:hAnsi="Arial" w:cs="Arial"/>
          <w:b w:val="0"/>
          <w:color w:val="73CBF2"/>
          <w:sz w:val="32"/>
          <w:szCs w:val="32"/>
        </w:rPr>
      </w:pPr>
      <w:r w:rsidRPr="00F25694">
        <w:rPr>
          <w:rFonts w:ascii="Arial" w:hAnsi="Arial" w:cs="Arial"/>
          <w:b w:val="0"/>
          <w:color w:val="003459"/>
          <w:sz w:val="32"/>
          <w:szCs w:val="32"/>
        </w:rPr>
        <w:lastRenderedPageBreak/>
        <w:t>Use this space below to make note of other opportunities you discover!</w:t>
      </w:r>
    </w:p>
    <w:p w14:paraId="5716FF08" w14:textId="77777777" w:rsidR="00A76DA1" w:rsidRPr="00F25694" w:rsidRDefault="00A76DA1">
      <w:pPr>
        <w:pStyle w:val="BodyText"/>
        <w:rPr>
          <w:rFonts w:ascii="Arial" w:hAnsi="Arial" w:cs="Arial"/>
          <w:color w:val="73CBF2"/>
          <w:sz w:val="32"/>
          <w:szCs w:val="32"/>
        </w:rPr>
      </w:pPr>
    </w:p>
    <w:p w14:paraId="2842ACC0" w14:textId="77777777" w:rsidR="00A76DA1" w:rsidRPr="00F25694" w:rsidRDefault="00A76DA1">
      <w:pPr>
        <w:pStyle w:val="BodyText"/>
        <w:rPr>
          <w:rFonts w:ascii="Arial" w:hAnsi="Arial" w:cs="Arial"/>
          <w:color w:val="73CBF2"/>
          <w:sz w:val="32"/>
          <w:szCs w:val="32"/>
        </w:rPr>
      </w:pPr>
    </w:p>
    <w:p w14:paraId="20EA093C" w14:textId="77777777" w:rsidR="00A76DA1" w:rsidRDefault="00A76DA1">
      <w:pPr>
        <w:pStyle w:val="BodyText"/>
        <w:rPr>
          <w:sz w:val="28"/>
        </w:rPr>
      </w:pPr>
    </w:p>
    <w:p w14:paraId="4D710136" w14:textId="77777777" w:rsidR="00A76DA1" w:rsidRDefault="00A76DA1">
      <w:pPr>
        <w:pStyle w:val="BodyText"/>
        <w:rPr>
          <w:sz w:val="28"/>
        </w:rPr>
      </w:pPr>
    </w:p>
    <w:p w14:paraId="03485A39" w14:textId="77777777" w:rsidR="00A76DA1" w:rsidRDefault="00A76DA1">
      <w:pPr>
        <w:pStyle w:val="BodyText"/>
        <w:rPr>
          <w:sz w:val="28"/>
        </w:rPr>
      </w:pPr>
    </w:p>
    <w:p w14:paraId="09B9FBE0" w14:textId="77777777" w:rsidR="00A76DA1" w:rsidRDefault="00A76DA1">
      <w:pPr>
        <w:pStyle w:val="BodyText"/>
        <w:rPr>
          <w:sz w:val="28"/>
        </w:rPr>
      </w:pPr>
    </w:p>
    <w:p w14:paraId="3F007893" w14:textId="77777777" w:rsidR="00A76DA1" w:rsidRDefault="00A76DA1">
      <w:pPr>
        <w:pStyle w:val="BodyText"/>
        <w:spacing w:before="6"/>
        <w:rPr>
          <w:sz w:val="36"/>
        </w:rPr>
      </w:pPr>
    </w:p>
    <w:p w14:paraId="6663F4F4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11896706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06964638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6B1E58A1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247F8C6E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3DC4C61F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080D681B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3AC4E4FD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210D42B8" w14:textId="77777777" w:rsidR="00F25694" w:rsidRDefault="00F25694" w:rsidP="00F25694">
      <w:pPr>
        <w:tabs>
          <w:tab w:val="left" w:pos="6081"/>
        </w:tabs>
        <w:rPr>
          <w:rFonts w:ascii="Times New Roman"/>
          <w:b/>
          <w:color w:val="0159AA"/>
          <w:w w:val="95"/>
          <w:sz w:val="39"/>
        </w:rPr>
      </w:pPr>
    </w:p>
    <w:p w14:paraId="101E72B7" w14:textId="2E918E4F" w:rsidR="00A76DA1" w:rsidRDefault="00F25694" w:rsidP="00F25694">
      <w:pPr>
        <w:tabs>
          <w:tab w:val="left" w:pos="6081"/>
        </w:tabs>
        <w:rPr>
          <w:b/>
          <w:sz w:val="126"/>
        </w:rPr>
      </w:pPr>
      <w:r w:rsidRPr="00F25694">
        <w:rPr>
          <w:rFonts w:ascii="Times New Roman"/>
          <w:b/>
          <w:color w:val="0051BA"/>
          <w:w w:val="95"/>
          <w:sz w:val="39"/>
        </w:rPr>
        <w:t xml:space="preserve">Undergraduate </w:t>
      </w:r>
      <w:r w:rsidRPr="00F25694">
        <w:rPr>
          <w:rFonts w:ascii="Times New Roman"/>
          <w:b/>
          <w:color w:val="0051BA"/>
          <w:w w:val="95"/>
          <w:sz w:val="39"/>
        </w:rPr>
        <w:t xml:space="preserve">Advising </w:t>
      </w:r>
      <w:r w:rsidRPr="00F25694">
        <w:rPr>
          <w:rFonts w:ascii="Times New Roman"/>
          <w:b/>
          <w:color w:val="0051BA"/>
          <w:w w:val="95"/>
          <w:sz w:val="39"/>
        </w:rPr>
        <w:t>Center</w:t>
      </w:r>
      <w:r>
        <w:rPr>
          <w:rFonts w:ascii="Times New Roman"/>
          <w:b/>
          <w:color w:val="0159AA"/>
          <w:w w:val="95"/>
          <w:sz w:val="39"/>
        </w:rPr>
        <w:tab/>
      </w:r>
    </w:p>
    <w:p w14:paraId="485D8715" w14:textId="77777777" w:rsidR="00F25694" w:rsidRDefault="00F25694" w:rsidP="00F25694">
      <w:pPr>
        <w:tabs>
          <w:tab w:val="left" w:pos="3801"/>
          <w:tab w:val="left" w:pos="4409"/>
        </w:tabs>
        <w:ind w:right="2299"/>
        <w:rPr>
          <w:color w:val="0159AA"/>
          <w:w w:val="110"/>
          <w:sz w:val="23"/>
        </w:rPr>
      </w:pPr>
    </w:p>
    <w:p w14:paraId="72427BDB" w14:textId="4EE87F03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003459"/>
          <w:w w:val="110"/>
          <w:sz w:val="23"/>
        </w:rPr>
      </w:pPr>
      <w:r w:rsidRPr="00F25694">
        <w:rPr>
          <w:color w:val="003459"/>
          <w:w w:val="110"/>
          <w:sz w:val="23"/>
        </w:rPr>
        <w:t>Summerfield Hall, Room 315</w:t>
      </w:r>
    </w:p>
    <w:p w14:paraId="36452DBD" w14:textId="16DEA4F4" w:rsidR="00F25694" w:rsidRDefault="00F25694" w:rsidP="00F25694">
      <w:pPr>
        <w:tabs>
          <w:tab w:val="left" w:pos="3801"/>
          <w:tab w:val="left" w:pos="4409"/>
        </w:tabs>
        <w:ind w:right="2299"/>
        <w:rPr>
          <w:color w:val="003459"/>
          <w:w w:val="110"/>
          <w:sz w:val="23"/>
        </w:rPr>
      </w:pPr>
      <w:r>
        <w:rPr>
          <w:color w:val="003459"/>
          <w:w w:val="110"/>
          <w:sz w:val="23"/>
        </w:rPr>
        <w:t>advising.ku.edu</w:t>
      </w:r>
    </w:p>
    <w:p w14:paraId="52734D92" w14:textId="45E32668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003459"/>
          <w:w w:val="110"/>
          <w:sz w:val="23"/>
        </w:rPr>
      </w:pPr>
      <w:r w:rsidRPr="00F25694">
        <w:rPr>
          <w:color w:val="003459"/>
          <w:w w:val="110"/>
          <w:sz w:val="23"/>
        </w:rPr>
        <w:t>explore.ku.edu</w:t>
      </w:r>
    </w:p>
    <w:p w14:paraId="5E2CA2A3" w14:textId="4AE546C9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003459"/>
          <w:w w:val="110"/>
          <w:sz w:val="23"/>
        </w:rPr>
      </w:pPr>
      <w:r w:rsidRPr="00F25694">
        <w:rPr>
          <w:color w:val="003459"/>
          <w:w w:val="110"/>
          <w:sz w:val="23"/>
        </w:rPr>
        <w:t>explore@ku.edu</w:t>
      </w:r>
    </w:p>
    <w:p w14:paraId="78789A94" w14:textId="576991F3" w:rsidR="00F25694" w:rsidRDefault="00F25694" w:rsidP="00F25694">
      <w:pPr>
        <w:tabs>
          <w:tab w:val="left" w:pos="3801"/>
          <w:tab w:val="left" w:pos="4409"/>
        </w:tabs>
        <w:ind w:right="2299"/>
        <w:rPr>
          <w:color w:val="0159AA"/>
          <w:w w:val="110"/>
          <w:sz w:val="23"/>
        </w:rPr>
      </w:pPr>
      <w:r w:rsidRPr="00F25694">
        <w:rPr>
          <w:color w:val="003459"/>
          <w:w w:val="110"/>
          <w:sz w:val="23"/>
        </w:rPr>
        <w:t>785-864-2834</w:t>
      </w:r>
    </w:p>
    <w:p w14:paraId="18F37552" w14:textId="77777777" w:rsidR="00F25694" w:rsidRDefault="00F25694" w:rsidP="00F25694">
      <w:pPr>
        <w:tabs>
          <w:tab w:val="left" w:pos="3801"/>
          <w:tab w:val="left" w:pos="4409"/>
        </w:tabs>
        <w:ind w:right="2299"/>
        <w:rPr>
          <w:color w:val="0159AA"/>
          <w:w w:val="110"/>
          <w:sz w:val="23"/>
        </w:rPr>
      </w:pPr>
    </w:p>
    <w:p w14:paraId="08110833" w14:textId="2FCC7301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2767FF"/>
          <w:w w:val="110"/>
          <w:sz w:val="23"/>
        </w:rPr>
      </w:pPr>
      <w:r w:rsidRPr="00F25694">
        <w:rPr>
          <w:color w:val="2767FF"/>
          <w:w w:val="110"/>
          <w:sz w:val="23"/>
        </w:rPr>
        <w:t xml:space="preserve">Instagram: </w:t>
      </w:r>
      <w:r w:rsidRPr="00F25694">
        <w:rPr>
          <w:w w:val="110"/>
          <w:sz w:val="23"/>
        </w:rPr>
        <w:t>@</w:t>
      </w:r>
      <w:r w:rsidRPr="00F25694">
        <w:rPr>
          <w:w w:val="110"/>
          <w:sz w:val="23"/>
        </w:rPr>
        <w:t>uacpeeradvisors</w:t>
      </w:r>
    </w:p>
    <w:p w14:paraId="0ED4390F" w14:textId="635B335F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2767FF"/>
          <w:w w:val="110"/>
          <w:sz w:val="23"/>
        </w:rPr>
      </w:pPr>
      <w:r w:rsidRPr="00F25694">
        <w:rPr>
          <w:color w:val="2767FF"/>
          <w:w w:val="110"/>
          <w:sz w:val="23"/>
        </w:rPr>
        <w:t>Twitter:</w:t>
      </w:r>
      <w:r w:rsidRPr="00F25694">
        <w:rPr>
          <w:color w:val="2767FF"/>
        </w:rPr>
        <w:t xml:space="preserve"> </w:t>
      </w:r>
      <w:r w:rsidRPr="00F25694">
        <w:rPr>
          <w:w w:val="110"/>
          <w:sz w:val="23"/>
        </w:rPr>
        <w:t>@</w:t>
      </w:r>
      <w:r w:rsidRPr="00F25694">
        <w:rPr>
          <w:w w:val="110"/>
          <w:sz w:val="23"/>
        </w:rPr>
        <w:t>kuadvising</w:t>
      </w:r>
    </w:p>
    <w:p w14:paraId="1C3EA7AF" w14:textId="23AD1BDF" w:rsidR="00F25694" w:rsidRPr="00F25694" w:rsidRDefault="00F25694" w:rsidP="00F25694">
      <w:pPr>
        <w:tabs>
          <w:tab w:val="left" w:pos="3801"/>
          <w:tab w:val="left" w:pos="4409"/>
        </w:tabs>
        <w:ind w:right="2299"/>
        <w:rPr>
          <w:color w:val="2767FF"/>
          <w:w w:val="110"/>
          <w:sz w:val="23"/>
        </w:rPr>
      </w:pPr>
      <w:r w:rsidRPr="00F25694">
        <w:rPr>
          <w:color w:val="2767FF"/>
          <w:w w:val="110"/>
          <w:sz w:val="23"/>
        </w:rPr>
        <w:t xml:space="preserve">TikTok: </w:t>
      </w:r>
      <w:r w:rsidRPr="00F25694">
        <w:rPr>
          <w:w w:val="110"/>
          <w:sz w:val="23"/>
        </w:rPr>
        <w:t>@uacpeeradvisors</w:t>
      </w:r>
    </w:p>
    <w:p w14:paraId="6001D835" w14:textId="77777777" w:rsidR="00F25694" w:rsidRDefault="00F25694" w:rsidP="00F25694">
      <w:pPr>
        <w:tabs>
          <w:tab w:val="left" w:pos="3801"/>
          <w:tab w:val="left" w:pos="4409"/>
        </w:tabs>
        <w:ind w:right="2299"/>
        <w:rPr>
          <w:color w:val="0159AA"/>
          <w:w w:val="110"/>
          <w:sz w:val="23"/>
        </w:rPr>
      </w:pPr>
    </w:p>
    <w:p w14:paraId="57EAA9C1" w14:textId="77777777" w:rsidR="00F25694" w:rsidRDefault="00F25694" w:rsidP="00F25694">
      <w:pPr>
        <w:tabs>
          <w:tab w:val="left" w:pos="3801"/>
          <w:tab w:val="left" w:pos="4409"/>
        </w:tabs>
        <w:spacing w:line="193" w:lineRule="exact"/>
        <w:ind w:right="2299"/>
        <w:rPr>
          <w:color w:val="0159AA"/>
          <w:w w:val="110"/>
          <w:sz w:val="23"/>
        </w:rPr>
      </w:pPr>
    </w:p>
    <w:sectPr w:rsidR="00F25694" w:rsidSect="00F25694">
      <w:type w:val="continuous"/>
      <w:pgSz w:w="12240" w:h="15840"/>
      <w:pgMar w:top="76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D0E72"/>
    <w:multiLevelType w:val="hybridMultilevel"/>
    <w:tmpl w:val="AB788F4C"/>
    <w:lvl w:ilvl="0" w:tplc="4C1EA260">
      <w:numFmt w:val="bullet"/>
      <w:lvlText w:val=""/>
      <w:lvlJc w:val="left"/>
      <w:pPr>
        <w:ind w:left="8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DA1"/>
    <w:rsid w:val="00165366"/>
    <w:rsid w:val="007E0E92"/>
    <w:rsid w:val="00A76DA1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8290"/>
  <w15:docId w15:val="{9BAB648E-F612-44E5-986E-0126E0E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0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E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9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9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bdoe\Desktop\UAC%20Outline\explore%20docs_PDFs\career.ku.edu\courses" TargetMode="External"/><Relationship Id="rId13" Type="http://schemas.openxmlformats.org/officeDocument/2006/relationships/hyperlink" Target="file:///C:\Users\ebdoe\Desktop\UAC%20Outline\explore%20docs_PDFs\career.ku.edu\assessments" TargetMode="External"/><Relationship Id="rId18" Type="http://schemas.openxmlformats.org/officeDocument/2006/relationships/hyperlink" Target="file:///C:\Users\ebdoe\Desktop\UAC%20Outline\explore%20docs_PDFs\career.ku.edu\appointments" TargetMode="External"/><Relationship Id="rId26" Type="http://schemas.openxmlformats.org/officeDocument/2006/relationships/hyperlink" Target="file:///C:\Users\ebdoe\Desktop\UAC%20Outline\explore%20docs_PDFs\employment.ku.ed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bdoe\Desktop\UAC%20Outline\explore%20docs_PDFs\calendar.ku.edu" TargetMode="External"/><Relationship Id="rId7" Type="http://schemas.openxmlformats.org/officeDocument/2006/relationships/hyperlink" Target="file:///C:\Users\ebdoe\Desktop\UAC%20Outline\explore%20docs_PDFs\firstyear.ku.edu\communities" TargetMode="External"/><Relationship Id="rId12" Type="http://schemas.openxmlformats.org/officeDocument/2006/relationships/hyperlink" Target="file:///C:\Users\ebdoe\Desktop\UAC%20Outline\explore%20docs_PDFs\career.ku.edu\careersandmajors" TargetMode="External"/><Relationship Id="rId17" Type="http://schemas.openxmlformats.org/officeDocument/2006/relationships/hyperlink" Target="file:///C:\Users\ebdoe\Desktop\UAC%20Outline\explore%20docs_PDFs\advising.ku.edu\about" TargetMode="External"/><Relationship Id="rId25" Type="http://schemas.openxmlformats.org/officeDocument/2006/relationships/hyperlink" Target="file:///C:\Users\ebdoe\Desktop\UAC%20Outline\explore%20docs_PDFs\csl.ku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ebdoe\Desktop\UAC%20Outline\explore%20docs_PDFs\advising.ku.edu\kuacademics" TargetMode="External"/><Relationship Id="rId20" Type="http://schemas.openxmlformats.org/officeDocument/2006/relationships/hyperlink" Target="file:///C:\Users\ebdoe\Desktop\UAC%20Outline\explore%20docs_PDFs\career.ku.edu\informationalinterview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ebdoe\Desktop\UAC%20Outline\explore%20docs_PDFs\firstyear.ku.edu\fys" TargetMode="External"/><Relationship Id="rId11" Type="http://schemas.openxmlformats.org/officeDocument/2006/relationships/hyperlink" Target="file:///C:\Users\ebdoe\Desktop\UAC%20Outline\explore%20docs_PDFs\kuab.org" TargetMode="External"/><Relationship Id="rId24" Type="http://schemas.openxmlformats.org/officeDocument/2006/relationships/hyperlink" Target="file:///C:\Users\ebdoe\Desktop\UAC%20Outline\explore%20docs_PDFs\ugresearch.ku.edu" TargetMode="External"/><Relationship Id="rId5" Type="http://schemas.openxmlformats.org/officeDocument/2006/relationships/hyperlink" Target="file:///C:\Users\ebdoe\Desktop\UAC%20Outline\explore%20docs_PDFs\firstyear.ku.edu\univ101" TargetMode="External"/><Relationship Id="rId15" Type="http://schemas.openxmlformats.org/officeDocument/2006/relationships/hyperlink" Target="file:///C:\Users\ebdoe\Desktop\UAC%20Outline\explore%20docs_PDFs\ku.edu\academics\catalogs" TargetMode="External"/><Relationship Id="rId23" Type="http://schemas.openxmlformats.org/officeDocument/2006/relationships/hyperlink" Target="file:///C:\Users\ebdoe\Desktop\UAC%20Outline\explore%20docs_PDFs\silc.ku.edu\leadership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ebdoe\Desktop\UAC%20Outline\explore%20docs_PDFs\career.ku.edu\hawkquest" TargetMode="External"/><Relationship Id="rId19" Type="http://schemas.openxmlformats.org/officeDocument/2006/relationships/hyperlink" Target="file:///C:\Users\ebdoe\Desktop\UAC%20Outline\explore%20docs_PDFs\rockchalkcentral.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bdoe\Desktop\UAC%20Outline\explore%20docs_PDFs\classes.ku.edu" TargetMode="External"/><Relationship Id="rId14" Type="http://schemas.openxmlformats.org/officeDocument/2006/relationships/hyperlink" Target="file:///C:\Users\ebdoe\Desktop\UAC%20Outline\explore%20docs_PDFs\degreeprogress.ku.edu" TargetMode="External"/><Relationship Id="rId22" Type="http://schemas.openxmlformats.org/officeDocument/2006/relationships/hyperlink" Target="file:///C:\Users\ebdoe\Desktop\UAC%20Outline\explore%20docs_PDFs\career.ku.edu\eventfeed" TargetMode="External"/><Relationship Id="rId27" Type="http://schemas.openxmlformats.org/officeDocument/2006/relationships/hyperlink" Target="file:///C:\Users\ebdoe\Desktop\UAC%20Outline\explore%20docs_PDFs\employment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Stringer</dc:creator>
  <cp:lastModifiedBy>Erin Wolfram</cp:lastModifiedBy>
  <cp:revision>2</cp:revision>
  <dcterms:created xsi:type="dcterms:W3CDTF">2021-06-28T17:53:00Z</dcterms:created>
  <dcterms:modified xsi:type="dcterms:W3CDTF">2021-06-28T17:53:00Z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2021-06-28T00:00:00Z</vt:filetime>
  </property>
</Properties>
</file>